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59" w:rsidRPr="00AD6A89" w:rsidRDefault="00D75359" w:rsidP="00AD6A89">
      <w:pPr>
        <w:spacing w:line="360" w:lineRule="auto"/>
        <w:rPr>
          <w:rFonts w:eastAsia="微软雅黑" w:cstheme="minorHAnsi"/>
          <w:color w:val="666666"/>
        </w:rPr>
      </w:pPr>
      <w:bookmarkStart w:id="0" w:name="_GoBack"/>
      <w:bookmarkEnd w:id="0"/>
      <w:r w:rsidRPr="00AD6A89">
        <w:rPr>
          <w:rFonts w:eastAsia="微软雅黑" w:cstheme="minorHAnsi"/>
          <w:color w:val="666666"/>
        </w:rPr>
        <w:t>单位介绍</w:t>
      </w:r>
    </w:p>
    <w:p w:rsidR="00D75359" w:rsidRPr="00D75359" w:rsidRDefault="00D75359" w:rsidP="00AD6A89">
      <w:pPr>
        <w:shd w:val="clear" w:color="auto" w:fill="FFFFFF"/>
        <w:spacing w:after="0" w:line="360" w:lineRule="auto"/>
        <w:jc w:val="both"/>
        <w:rPr>
          <w:rFonts w:eastAsia="微软雅黑" w:cstheme="minorHAnsi"/>
          <w:color w:val="666666"/>
        </w:rPr>
      </w:pPr>
      <w:r w:rsidRPr="00AD6A89">
        <w:rPr>
          <w:rFonts w:eastAsia="微软雅黑" w:cstheme="minorHAnsi"/>
          <w:color w:val="666666"/>
        </w:rPr>
        <w:t xml:space="preserve">     </w:t>
      </w:r>
      <w:r w:rsidRPr="00D75359">
        <w:rPr>
          <w:rFonts w:eastAsia="微软雅黑" w:cstheme="minorHAnsi"/>
          <w:color w:val="666666"/>
        </w:rPr>
        <w:t>东方雨虹（股票代码：</w:t>
      </w:r>
      <w:r w:rsidRPr="00D75359">
        <w:rPr>
          <w:rFonts w:eastAsia="微软雅黑" w:cstheme="minorHAnsi"/>
          <w:color w:val="666666"/>
        </w:rPr>
        <w:t>002271</w:t>
      </w:r>
      <w:r w:rsidRPr="00D75359">
        <w:rPr>
          <w:rFonts w:eastAsia="微软雅黑" w:cstheme="minorHAnsi"/>
          <w:color w:val="666666"/>
        </w:rPr>
        <w:t>）</w:t>
      </w:r>
      <w:r w:rsidRPr="00AD6A89">
        <w:rPr>
          <w:rFonts w:eastAsia="微软雅黑" w:cstheme="minorHAnsi"/>
          <w:color w:val="666666"/>
        </w:rPr>
        <w:t> </w:t>
      </w:r>
      <w:r w:rsidRPr="00D75359">
        <w:rPr>
          <w:rFonts w:eastAsia="微软雅黑" w:cstheme="minorHAnsi"/>
          <w:color w:val="666666"/>
        </w:rPr>
        <w:t>1995</w:t>
      </w:r>
      <w:r w:rsidRPr="00D75359">
        <w:rPr>
          <w:rFonts w:eastAsia="微软雅黑" w:cstheme="minorHAnsi"/>
          <w:color w:val="666666"/>
        </w:rPr>
        <w:t>年进入建筑防水行业，</w:t>
      </w:r>
      <w:r w:rsidRPr="00AD6A89">
        <w:rPr>
          <w:rFonts w:eastAsia="微软雅黑" w:cstheme="minorHAnsi"/>
          <w:color w:val="666666"/>
        </w:rPr>
        <w:t>现有员工近七千人，市值</w:t>
      </w:r>
      <w:r w:rsidR="000125C0">
        <w:rPr>
          <w:rFonts w:eastAsia="微软雅黑" w:cstheme="minorHAnsi"/>
          <w:color w:val="666666"/>
        </w:rPr>
        <w:t>30</w:t>
      </w:r>
      <w:r w:rsidRPr="00AD6A89">
        <w:rPr>
          <w:rFonts w:eastAsia="微软雅黑" w:cstheme="minorHAnsi"/>
          <w:color w:val="666666"/>
        </w:rPr>
        <w:t>0</w:t>
      </w:r>
      <w:r w:rsidRPr="00AD6A89">
        <w:rPr>
          <w:rFonts w:eastAsia="微软雅黑" w:cstheme="minorHAnsi"/>
          <w:color w:val="666666"/>
        </w:rPr>
        <w:t>亿。</w:t>
      </w:r>
      <w:r w:rsidR="001C7DD7">
        <w:rPr>
          <w:rFonts w:eastAsia="微软雅黑" w:cstheme="minorHAnsi" w:hint="eastAsia"/>
          <w:color w:val="666666"/>
        </w:rPr>
        <w:t>东方雨虹现有</w:t>
      </w:r>
      <w:r w:rsidRPr="00D75359">
        <w:rPr>
          <w:rFonts w:eastAsia="微软雅黑" w:cstheme="minorHAnsi"/>
          <w:color w:val="666666"/>
        </w:rPr>
        <w:t>50</w:t>
      </w:r>
      <w:r w:rsidRPr="00D75359">
        <w:rPr>
          <w:rFonts w:eastAsia="微软雅黑" w:cstheme="minorHAnsi"/>
          <w:color w:val="666666"/>
        </w:rPr>
        <w:t>余家分子公司</w:t>
      </w:r>
      <w:r w:rsidR="001C7DD7">
        <w:rPr>
          <w:rFonts w:eastAsia="微软雅黑" w:cstheme="minorHAnsi" w:hint="eastAsia"/>
          <w:color w:val="666666"/>
        </w:rPr>
        <w:t>，</w:t>
      </w:r>
      <w:r w:rsidRPr="00D75359">
        <w:rPr>
          <w:rFonts w:eastAsia="微软雅黑" w:cstheme="minorHAnsi"/>
          <w:color w:val="666666"/>
        </w:rPr>
        <w:t>18</w:t>
      </w:r>
      <w:r w:rsidRPr="00D75359">
        <w:rPr>
          <w:rFonts w:eastAsia="微软雅黑" w:cstheme="minorHAnsi"/>
          <w:color w:val="666666"/>
        </w:rPr>
        <w:t>家生产研发物流基地</w:t>
      </w:r>
      <w:r w:rsidR="001C7DD7">
        <w:rPr>
          <w:rFonts w:eastAsia="微软雅黑" w:cstheme="minorHAnsi" w:hint="eastAsia"/>
          <w:color w:val="666666"/>
        </w:rPr>
        <w:t>。</w:t>
      </w:r>
      <w:r w:rsidR="001C7DD7">
        <w:rPr>
          <w:rFonts w:eastAsia="微软雅黑" w:cstheme="minorHAnsi"/>
          <w:color w:val="666666"/>
        </w:rPr>
        <w:t>公司获批建设特种功能防水材料国家重点实验室</w:t>
      </w:r>
      <w:r w:rsidRPr="00D75359">
        <w:rPr>
          <w:rFonts w:eastAsia="微软雅黑" w:cstheme="minorHAnsi"/>
          <w:color w:val="666666"/>
        </w:rPr>
        <w:t>。</w:t>
      </w:r>
      <w:r w:rsidR="001C7DD7">
        <w:rPr>
          <w:rFonts w:eastAsia="微软雅黑" w:cstheme="minorHAnsi"/>
          <w:color w:val="666666"/>
        </w:rPr>
        <w:t>公司与美国里海大学合作组建乳液聚合实验中心，</w:t>
      </w:r>
      <w:r w:rsidRPr="00D75359">
        <w:rPr>
          <w:rFonts w:eastAsia="微软雅黑" w:cstheme="minorHAnsi"/>
          <w:color w:val="666666"/>
        </w:rPr>
        <w:t>建立水性涂料科研实验室。</w:t>
      </w:r>
      <w:r w:rsidRPr="00AD6A89">
        <w:rPr>
          <w:rFonts w:eastAsia="微软雅黑" w:cstheme="minorHAnsi"/>
          <w:color w:val="666666"/>
        </w:rPr>
        <w:t> </w:t>
      </w:r>
      <w:r w:rsidRPr="00D75359">
        <w:rPr>
          <w:rFonts w:eastAsia="微软雅黑" w:cstheme="minorHAnsi"/>
          <w:color w:val="666666"/>
        </w:rPr>
        <w:t>产品远销德国、巴西、澳大利亚、美国、加拿大、俄罗斯、日本、新加坡、韩国、中非、南非等超过</w:t>
      </w:r>
      <w:r w:rsidRPr="00D75359">
        <w:rPr>
          <w:rFonts w:eastAsia="微软雅黑" w:cstheme="minorHAnsi"/>
          <w:color w:val="666666"/>
        </w:rPr>
        <w:t>100</w:t>
      </w:r>
      <w:r w:rsidRPr="00D75359">
        <w:rPr>
          <w:rFonts w:eastAsia="微软雅黑" w:cstheme="minorHAnsi"/>
          <w:color w:val="666666"/>
        </w:rPr>
        <w:t>个国家和地区。</w:t>
      </w:r>
    </w:p>
    <w:p w:rsidR="00AD6A89" w:rsidRDefault="00D75359" w:rsidP="00AD6A89">
      <w:pPr>
        <w:shd w:val="clear" w:color="auto" w:fill="FFFFFF"/>
        <w:spacing w:after="0" w:line="360" w:lineRule="auto"/>
        <w:ind w:firstLine="420"/>
        <w:jc w:val="both"/>
        <w:rPr>
          <w:rFonts w:eastAsia="微软雅黑" w:cstheme="minorHAnsi"/>
          <w:color w:val="666666"/>
        </w:rPr>
      </w:pPr>
      <w:r w:rsidRPr="00D75359">
        <w:rPr>
          <w:rFonts w:eastAsia="微软雅黑" w:cstheme="minorHAnsi"/>
          <w:color w:val="666666"/>
        </w:rPr>
        <w:t>东方雨虹将各种专项防水系统成功应用于包括房屋建筑、高速公路</w:t>
      </w:r>
      <w:r w:rsidR="001C7DD7">
        <w:rPr>
          <w:rFonts w:eastAsia="微软雅黑" w:cstheme="minorHAnsi"/>
          <w:color w:val="666666"/>
        </w:rPr>
        <w:t>、城市道桥、地铁及城市轨道、高速铁路、机场、水利设施等众多领域</w:t>
      </w:r>
      <w:r w:rsidR="001C7DD7">
        <w:rPr>
          <w:rFonts w:eastAsia="微软雅黑" w:cstheme="minorHAnsi" w:hint="eastAsia"/>
          <w:color w:val="666666"/>
        </w:rPr>
        <w:t>，</w:t>
      </w:r>
      <w:r w:rsidRPr="00D75359">
        <w:rPr>
          <w:rFonts w:eastAsia="微软雅黑" w:cstheme="minorHAnsi"/>
          <w:color w:val="666666"/>
        </w:rPr>
        <w:t>与</w:t>
      </w:r>
      <w:r w:rsidRPr="00D75359">
        <w:rPr>
          <w:rFonts w:eastAsia="微软雅黑" w:cstheme="minorHAnsi"/>
          <w:color w:val="666666"/>
        </w:rPr>
        <w:t>200</w:t>
      </w:r>
      <w:r w:rsidRPr="00D75359">
        <w:rPr>
          <w:rFonts w:eastAsia="微软雅黑" w:cstheme="minorHAnsi"/>
          <w:color w:val="666666"/>
        </w:rPr>
        <w:t>余家大型房地产商、企业集团建立长期稳定的战略合作关系。</w:t>
      </w:r>
    </w:p>
    <w:p w:rsidR="003331F7" w:rsidRDefault="003331F7" w:rsidP="003331F7">
      <w:pPr>
        <w:shd w:val="clear" w:color="auto" w:fill="FFFFFF"/>
        <w:spacing w:after="0" w:line="360" w:lineRule="auto"/>
        <w:jc w:val="both"/>
        <w:rPr>
          <w:rFonts w:eastAsia="微软雅黑" w:cstheme="minorHAnsi"/>
          <w:color w:val="666666"/>
        </w:rPr>
      </w:pPr>
    </w:p>
    <w:p w:rsidR="003331F7" w:rsidRDefault="003331F7" w:rsidP="003331F7">
      <w:pPr>
        <w:shd w:val="clear" w:color="auto" w:fill="FFFFFF"/>
        <w:spacing w:after="0" w:line="360" w:lineRule="auto"/>
        <w:jc w:val="both"/>
        <w:rPr>
          <w:rFonts w:eastAsia="微软雅黑" w:cstheme="minorHAnsi"/>
          <w:color w:val="666666"/>
        </w:rPr>
      </w:pPr>
      <w:r>
        <w:rPr>
          <w:rFonts w:eastAsia="微软雅黑" w:cstheme="minorHAnsi" w:hint="eastAsia"/>
          <w:color w:val="666666"/>
        </w:rPr>
        <w:t>福利：</w:t>
      </w:r>
    </w:p>
    <w:p w:rsidR="003331F7" w:rsidRPr="003331F7" w:rsidRDefault="003331F7" w:rsidP="003331F7">
      <w:pPr>
        <w:numPr>
          <w:ilvl w:val="0"/>
          <w:numId w:val="3"/>
        </w:numPr>
        <w:shd w:val="clear" w:color="auto" w:fill="FFFFFF"/>
        <w:spacing w:after="120" w:line="420" w:lineRule="atLeast"/>
        <w:ind w:left="0" w:right="120"/>
        <w:rPr>
          <w:rFonts w:eastAsia="微软雅黑" w:cstheme="minorHAnsi"/>
          <w:color w:val="666666"/>
        </w:rPr>
      </w:pPr>
      <w:r w:rsidRPr="003331F7">
        <w:rPr>
          <w:rFonts w:eastAsia="微软雅黑" w:cstheme="minorHAnsi" w:hint="eastAsia"/>
          <w:color w:val="666666"/>
        </w:rPr>
        <w:t>绩效奖金</w:t>
      </w:r>
      <w:r w:rsidRPr="003331F7">
        <w:rPr>
          <w:rFonts w:eastAsia="微软雅黑" w:cstheme="minorHAnsi" w:hint="eastAsia"/>
          <w:color w:val="666666"/>
        </w:rPr>
        <w:t xml:space="preserve">  </w:t>
      </w:r>
      <w:r w:rsidRPr="003331F7">
        <w:rPr>
          <w:rFonts w:eastAsia="微软雅黑" w:cstheme="minorHAnsi"/>
          <w:color w:val="666666"/>
        </w:rPr>
        <w:t>上市公司</w:t>
      </w:r>
      <w:r w:rsidRPr="003331F7">
        <w:rPr>
          <w:rFonts w:eastAsia="微软雅黑" w:cstheme="minorHAnsi" w:hint="eastAsia"/>
          <w:color w:val="666666"/>
        </w:rPr>
        <w:t xml:space="preserve"> </w:t>
      </w:r>
      <w:r w:rsidRPr="003331F7">
        <w:rPr>
          <w:rFonts w:eastAsia="微软雅黑" w:cstheme="minorHAnsi"/>
          <w:color w:val="666666"/>
        </w:rPr>
        <w:t>股权派发</w:t>
      </w:r>
      <w:r w:rsidRPr="003331F7">
        <w:rPr>
          <w:rFonts w:eastAsia="微软雅黑" w:cstheme="minorHAnsi"/>
          <w:color w:val="666666"/>
        </w:rPr>
        <w:t xml:space="preserve"> </w:t>
      </w:r>
      <w:r w:rsidRPr="003331F7">
        <w:rPr>
          <w:rFonts w:eastAsia="微软雅黑" w:cstheme="minorHAnsi" w:hint="eastAsia"/>
          <w:color w:val="666666"/>
        </w:rPr>
        <w:t>年终分红</w:t>
      </w:r>
      <w:r w:rsidRPr="003331F7">
        <w:rPr>
          <w:rFonts w:eastAsia="微软雅黑" w:cstheme="minorHAnsi"/>
          <w:color w:val="666666"/>
        </w:rPr>
        <w:t xml:space="preserve"> </w:t>
      </w:r>
      <w:r w:rsidRPr="003331F7">
        <w:rPr>
          <w:rFonts w:eastAsia="微软雅黑" w:cstheme="minorHAnsi" w:hint="eastAsia"/>
          <w:color w:val="666666"/>
        </w:rPr>
        <w:t>五险一金</w:t>
      </w:r>
      <w:r w:rsidRPr="003331F7">
        <w:rPr>
          <w:rFonts w:eastAsia="微软雅黑" w:cstheme="minorHAnsi"/>
          <w:color w:val="666666"/>
        </w:rPr>
        <w:t xml:space="preserve">  </w:t>
      </w:r>
      <w:r w:rsidRPr="003331F7">
        <w:rPr>
          <w:rFonts w:eastAsia="微软雅黑" w:cstheme="minorHAnsi" w:hint="eastAsia"/>
          <w:color w:val="666666"/>
        </w:rPr>
        <w:t>节日津贴</w:t>
      </w:r>
      <w:r w:rsidRPr="003331F7">
        <w:rPr>
          <w:rFonts w:eastAsia="微软雅黑" w:cstheme="minorHAnsi"/>
          <w:color w:val="666666"/>
        </w:rPr>
        <w:t xml:space="preserve"> </w:t>
      </w:r>
      <w:r w:rsidRPr="003331F7">
        <w:rPr>
          <w:rFonts w:eastAsia="微软雅黑" w:cstheme="minorHAnsi" w:hint="eastAsia"/>
          <w:color w:val="666666"/>
        </w:rPr>
        <w:t>年度体检</w:t>
      </w:r>
      <w:r w:rsidRPr="003331F7">
        <w:rPr>
          <w:rFonts w:eastAsia="微软雅黑" w:cstheme="minorHAnsi"/>
          <w:color w:val="666666"/>
        </w:rPr>
        <w:t xml:space="preserve"> </w:t>
      </w:r>
    </w:p>
    <w:p w:rsidR="003331F7" w:rsidRPr="003331F7" w:rsidRDefault="003331F7" w:rsidP="003331F7">
      <w:pPr>
        <w:numPr>
          <w:ilvl w:val="0"/>
          <w:numId w:val="3"/>
        </w:numPr>
        <w:shd w:val="clear" w:color="auto" w:fill="FFFFFF"/>
        <w:spacing w:after="120" w:line="420" w:lineRule="atLeast"/>
        <w:ind w:left="0" w:right="120"/>
        <w:rPr>
          <w:rFonts w:eastAsia="微软雅黑" w:cstheme="minorHAnsi"/>
          <w:color w:val="666666"/>
        </w:rPr>
      </w:pPr>
      <w:r w:rsidRPr="003331F7">
        <w:rPr>
          <w:rFonts w:eastAsia="微软雅黑" w:cstheme="minorHAnsi" w:hint="eastAsia"/>
          <w:color w:val="666666"/>
        </w:rPr>
        <w:t>班车接送</w:t>
      </w:r>
      <w:r w:rsidRPr="003331F7">
        <w:rPr>
          <w:rFonts w:eastAsia="微软雅黑" w:cstheme="minorHAnsi" w:hint="eastAsia"/>
          <w:color w:val="666666"/>
        </w:rPr>
        <w:t xml:space="preserve"> </w:t>
      </w:r>
      <w:r w:rsidRPr="003331F7">
        <w:rPr>
          <w:rFonts w:eastAsia="微软雅黑" w:cstheme="minorHAnsi" w:hint="eastAsia"/>
          <w:color w:val="666666"/>
        </w:rPr>
        <w:t>博士后工作站</w:t>
      </w:r>
      <w:r w:rsidRPr="003331F7">
        <w:rPr>
          <w:rFonts w:eastAsia="微软雅黑" w:cstheme="minorHAnsi" w:hint="eastAsia"/>
          <w:color w:val="666666"/>
        </w:rPr>
        <w:t xml:space="preserve"> </w:t>
      </w:r>
      <w:r w:rsidRPr="003331F7">
        <w:rPr>
          <w:rFonts w:eastAsia="微软雅黑" w:cstheme="minorHAnsi" w:hint="eastAsia"/>
          <w:color w:val="666666"/>
        </w:rPr>
        <w:t>国家重点实验室</w:t>
      </w:r>
      <w:r w:rsidR="00F24BF2">
        <w:rPr>
          <w:rFonts w:eastAsia="微软雅黑" w:cstheme="minorHAnsi" w:hint="eastAsia"/>
          <w:color w:val="666666"/>
        </w:rPr>
        <w:t xml:space="preserve">  </w:t>
      </w:r>
      <w:r w:rsidRPr="003331F7">
        <w:rPr>
          <w:rFonts w:eastAsia="微软雅黑" w:cstheme="minorHAnsi" w:hint="eastAsia"/>
          <w:color w:val="666666"/>
        </w:rPr>
        <w:t>国内外重大项目参与者</w:t>
      </w:r>
      <w:r w:rsidRPr="003331F7">
        <w:rPr>
          <w:rFonts w:eastAsia="微软雅黑" w:cstheme="minorHAnsi" w:hint="eastAsia"/>
          <w:color w:val="666666"/>
        </w:rPr>
        <w:t xml:space="preserve"> </w:t>
      </w:r>
    </w:p>
    <w:p w:rsidR="003331F7" w:rsidRPr="003331F7" w:rsidRDefault="003331F7" w:rsidP="003331F7">
      <w:pPr>
        <w:numPr>
          <w:ilvl w:val="0"/>
          <w:numId w:val="3"/>
        </w:numPr>
        <w:shd w:val="clear" w:color="auto" w:fill="FFFFFF"/>
        <w:spacing w:after="120" w:line="420" w:lineRule="atLeast"/>
        <w:ind w:left="0" w:right="120"/>
        <w:rPr>
          <w:rFonts w:eastAsia="微软雅黑" w:cstheme="minorHAnsi"/>
          <w:color w:val="666666"/>
        </w:rPr>
      </w:pPr>
      <w:r w:rsidRPr="003331F7">
        <w:rPr>
          <w:rFonts w:eastAsia="微软雅黑" w:cstheme="minorHAnsi" w:hint="eastAsia"/>
          <w:color w:val="666666"/>
        </w:rPr>
        <w:t>超长带薪年假</w:t>
      </w:r>
      <w:r w:rsidR="00F24BF2">
        <w:rPr>
          <w:rFonts w:eastAsia="微软雅黑" w:cstheme="minorHAnsi" w:hint="eastAsia"/>
          <w:color w:val="666666"/>
        </w:rPr>
        <w:t>（</w:t>
      </w:r>
      <w:r w:rsidR="00F24BF2">
        <w:rPr>
          <w:rFonts w:eastAsia="微软雅黑" w:cstheme="minorHAnsi" w:hint="eastAsia"/>
          <w:color w:val="666666"/>
        </w:rPr>
        <w:t>14-</w:t>
      </w:r>
      <w:r w:rsidR="00F24BF2">
        <w:rPr>
          <w:rFonts w:eastAsia="微软雅黑" w:cstheme="minorHAnsi"/>
          <w:color w:val="666666"/>
        </w:rPr>
        <w:t>19</w:t>
      </w:r>
      <w:r w:rsidR="00F24BF2">
        <w:rPr>
          <w:rFonts w:eastAsia="微软雅黑" w:cstheme="minorHAnsi" w:hint="eastAsia"/>
          <w:color w:val="666666"/>
        </w:rPr>
        <w:t>天）</w:t>
      </w:r>
      <w:r w:rsidRPr="003331F7">
        <w:rPr>
          <w:rFonts w:eastAsia="微软雅黑" w:cstheme="minorHAnsi" w:hint="eastAsia"/>
          <w:color w:val="666666"/>
        </w:rPr>
        <w:t xml:space="preserve"> </w:t>
      </w:r>
    </w:p>
    <w:p w:rsidR="003331F7" w:rsidRPr="00AD6A89" w:rsidRDefault="003331F7" w:rsidP="00AD6A89">
      <w:pPr>
        <w:shd w:val="clear" w:color="auto" w:fill="FFFFFF"/>
        <w:spacing w:after="0" w:line="360" w:lineRule="auto"/>
        <w:ind w:firstLine="420"/>
        <w:jc w:val="both"/>
        <w:rPr>
          <w:rFonts w:eastAsia="微软雅黑" w:cstheme="minorHAnsi"/>
          <w:color w:val="666666"/>
        </w:rPr>
      </w:pPr>
    </w:p>
    <w:p w:rsidR="00D75359" w:rsidRPr="00AD6A89" w:rsidRDefault="00AD6A89" w:rsidP="00D75359">
      <w:pPr>
        <w:shd w:val="clear" w:color="auto" w:fill="FFFFFF"/>
        <w:spacing w:after="0" w:line="432" w:lineRule="atLeast"/>
        <w:jc w:val="both"/>
        <w:rPr>
          <w:rFonts w:eastAsia="微软雅黑" w:cstheme="minorHAnsi"/>
          <w:color w:val="666666"/>
        </w:rPr>
      </w:pPr>
      <w:r>
        <w:rPr>
          <w:rFonts w:eastAsia="微软雅黑" w:cstheme="minorHAnsi" w:hint="eastAsia"/>
          <w:color w:val="666666"/>
        </w:rPr>
        <w:t>校招岗位</w:t>
      </w:r>
    </w:p>
    <w:p w:rsidR="00D75359" w:rsidRDefault="00D75359" w:rsidP="00D75359">
      <w:pPr>
        <w:shd w:val="clear" w:color="auto" w:fill="FFFFFF"/>
        <w:spacing w:after="0" w:line="432" w:lineRule="atLeast"/>
        <w:jc w:val="both"/>
        <w:rPr>
          <w:rFonts w:ascii="微软雅黑" w:eastAsia="微软雅黑" w:hAnsi="微软雅黑" w:cs="Times New Roman"/>
          <w:color w:val="666666"/>
          <w:sz w:val="21"/>
          <w:szCs w:val="21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5040"/>
        <w:gridCol w:w="2070"/>
      </w:tblGrid>
      <w:tr w:rsidR="00D75359" w:rsidRPr="00D75359" w:rsidTr="00892E75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管培生</w:t>
            </w:r>
          </w:p>
        </w:tc>
      </w:tr>
      <w:tr w:rsidR="00D75359" w:rsidRPr="00D75359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培养方向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D75359" w:rsidRPr="00D75359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施工管理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北京、上海、广州、深圳</w:t>
            </w:r>
          </w:p>
        </w:tc>
      </w:tr>
      <w:tr w:rsidR="00D75359" w:rsidRPr="00D75359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北京、上海、广州、深圳</w:t>
            </w:r>
          </w:p>
        </w:tc>
      </w:tr>
      <w:tr w:rsidR="00D75359" w:rsidRPr="00D75359" w:rsidTr="00892E75">
        <w:trPr>
          <w:trHeight w:val="11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职能管理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财务、人力资源、法学、土木工程类优先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北京、上海、广州、深圳、天津、四川、莱西、徐州、濮阳、建德、岳阳、唐山</w:t>
            </w:r>
          </w:p>
        </w:tc>
      </w:tr>
      <w:tr w:rsidR="00D75359" w:rsidRPr="00D75359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技术管理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D75359" w:rsidRPr="00D75359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lastRenderedPageBreak/>
              <w:t>工程管理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北京、上海、广州、深圳</w:t>
            </w:r>
          </w:p>
        </w:tc>
      </w:tr>
      <w:tr w:rsidR="00D75359" w:rsidRPr="00D75359" w:rsidTr="00AD6A89">
        <w:trPr>
          <w:trHeight w:val="8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生产运营管理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非织造、纺织工程、高分子材料、化工、机械、自动化类优先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59" w:rsidRPr="00D75359" w:rsidRDefault="00D7535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D7535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天津、上海、岳阳、徐州、唐山、建德、莱西</w:t>
            </w:r>
          </w:p>
        </w:tc>
      </w:tr>
      <w:tr w:rsidR="00AD6A89" w:rsidRPr="00AD6A89" w:rsidTr="00AD6A8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A89" w:rsidRPr="00AD6A89" w:rsidRDefault="00AD6A8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AD6A8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区域销售经理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A89" w:rsidRPr="00AD6A89" w:rsidRDefault="00AD6A89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AD6A8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土木工程等相关专业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9" w:rsidRPr="00AD6A89" w:rsidRDefault="00334DC3" w:rsidP="00D7535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全国</w:t>
            </w:r>
          </w:p>
        </w:tc>
      </w:tr>
    </w:tbl>
    <w:p w:rsidR="00D75359" w:rsidRDefault="00D75359" w:rsidP="00D75359">
      <w:pPr>
        <w:shd w:val="clear" w:color="auto" w:fill="FFFFFF"/>
        <w:spacing w:after="0" w:line="432" w:lineRule="atLeast"/>
        <w:jc w:val="both"/>
        <w:rPr>
          <w:rFonts w:ascii="微软雅黑" w:eastAsia="微软雅黑" w:hAnsi="微软雅黑" w:cs="Times New Roman"/>
          <w:color w:val="666666"/>
          <w:sz w:val="21"/>
          <w:szCs w:val="21"/>
        </w:rPr>
      </w:pPr>
    </w:p>
    <w:tbl>
      <w:tblPr>
        <w:tblW w:w="9520" w:type="dxa"/>
        <w:tblInd w:w="-5" w:type="dxa"/>
        <w:tblLook w:val="04A0" w:firstRow="1" w:lastRow="0" w:firstColumn="1" w:lastColumn="0" w:noHBand="0" w:noVBand="1"/>
      </w:tblPr>
      <w:tblGrid>
        <w:gridCol w:w="2430"/>
        <w:gridCol w:w="5090"/>
        <w:gridCol w:w="2000"/>
      </w:tblGrid>
      <w:tr w:rsidR="00892E75" w:rsidRPr="00892E75" w:rsidTr="00892E75">
        <w:trPr>
          <w:trHeight w:val="30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75" w:rsidRPr="00892E75" w:rsidRDefault="00892E75" w:rsidP="00892E75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技术类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岗位名称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专业要求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工作地点</w:t>
            </w:r>
          </w:p>
        </w:tc>
      </w:tr>
      <w:tr w:rsidR="00892E75" w:rsidRPr="00892E75" w:rsidTr="00892E75">
        <w:trPr>
          <w:trHeight w:val="8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投标工程师、技术工程师、施工管理员</w:t>
            </w:r>
            <w:r w:rsidR="00334DC3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、</w:t>
            </w: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预结算专员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土木工程、工业与民用建筑、工程管理、造价、无机非金属、应用化学等相关专业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北京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实验工程师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化学、材料等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北京</w:t>
            </w:r>
          </w:p>
        </w:tc>
      </w:tr>
      <w:tr w:rsidR="00892E75" w:rsidRPr="00892E75" w:rsidTr="00892E75">
        <w:trPr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技术工程师、研发工程师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土木工程、材料、高分子等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北京、全国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投标工程师助理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土木工程、工程管理等专业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上海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技术工程师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土木工程相关专业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广东、深圳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技术支持、设备维护员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建筑工程、市政桥梁、机电等相关专业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广州</w:t>
            </w:r>
          </w:p>
        </w:tc>
      </w:tr>
      <w:tr w:rsidR="00892E75" w:rsidRPr="00892E75" w:rsidTr="00892E75">
        <w:trPr>
          <w:trHeight w:val="88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技术工程师、研发助理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工科类、化工等相关专业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上海、江苏</w:t>
            </w:r>
          </w:p>
        </w:tc>
      </w:tr>
      <w:tr w:rsidR="00892E75" w:rsidRPr="00892E75" w:rsidTr="00892E75">
        <w:trPr>
          <w:trHeight w:val="73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储备项目经理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土木工程、化工、材料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上海、北京、广州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技术岗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高分子材料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长沙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检测员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材料专业、分析专用、应用化学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18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18"/>
              </w:rPr>
              <w:t>唐山、徐州、建德、芜湖、昆明、莱西、咸阳</w:t>
            </w:r>
          </w:p>
        </w:tc>
      </w:tr>
    </w:tbl>
    <w:p w:rsidR="00D75359" w:rsidRDefault="00D75359" w:rsidP="00AD6A89">
      <w:pPr>
        <w:shd w:val="clear" w:color="auto" w:fill="FFFFFF"/>
        <w:spacing w:after="0" w:line="432" w:lineRule="atLeast"/>
        <w:jc w:val="center"/>
        <w:rPr>
          <w:rFonts w:ascii="微软雅黑" w:eastAsia="微软雅黑" w:hAnsi="微软雅黑" w:cs="Times New Roman"/>
          <w:color w:val="666666"/>
          <w:sz w:val="21"/>
          <w:szCs w:val="21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5130"/>
        <w:gridCol w:w="1980"/>
      </w:tblGrid>
      <w:tr w:rsidR="00892E75" w:rsidRPr="00892E75" w:rsidTr="00892E75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业务</w:t>
            </w:r>
            <w:r w:rsidRPr="00892E75"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  <w:t>类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销售工程师、销售代表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土木工程、材料、化工类专业优先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北京、四川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销售代表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土木工程、国际贸易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建筑相关专业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TPO事业部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销售工程师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lastRenderedPageBreak/>
              <w:t>业务代表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材料类、建筑类专业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广东、深圳</w:t>
            </w:r>
          </w:p>
        </w:tc>
      </w:tr>
      <w:tr w:rsidR="00892E75" w:rsidRPr="00892E75" w:rsidTr="00892E75">
        <w:trPr>
          <w:trHeight w:val="8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大客户销售代表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土木工程、化工类专业优先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</w:t>
            </w:r>
          </w:p>
        </w:tc>
      </w:tr>
      <w:tr w:rsidR="00892E75" w:rsidRPr="00892E75" w:rsidTr="00892E75">
        <w:trPr>
          <w:trHeight w:val="8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区域销售助理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土木工程、化工类专业优先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334DC3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7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储备销售经理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市场营销、企业管理、设计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长沙</w:t>
            </w:r>
          </w:p>
        </w:tc>
      </w:tr>
      <w:tr w:rsidR="00892E75" w:rsidRPr="00892E75" w:rsidTr="00892E75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市场专员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建筑相关专业或市场营销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北京、天津</w:t>
            </w:r>
          </w:p>
        </w:tc>
      </w:tr>
      <w:tr w:rsidR="00892E75" w:rsidRPr="00892E75" w:rsidTr="00892E75">
        <w:trPr>
          <w:trHeight w:val="7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设计院推广专员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土木工程、市场营销专业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3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br/>
              <w:t>设计推广方向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广东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市场助理、文案策划、色彩设计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建筑、设计类相关专业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334DC3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334DC3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徐州</w:t>
            </w:r>
          </w:p>
        </w:tc>
      </w:tr>
    </w:tbl>
    <w:p w:rsidR="00D75359" w:rsidRPr="00AD6A89" w:rsidRDefault="00D75359" w:rsidP="00AD6A89">
      <w:pPr>
        <w:shd w:val="clear" w:color="auto" w:fill="FFFFFF"/>
        <w:spacing w:after="0" w:line="432" w:lineRule="atLeast"/>
        <w:jc w:val="center"/>
        <w:rPr>
          <w:rFonts w:ascii="微软雅黑" w:eastAsia="微软雅黑" w:hAnsi="微软雅黑" w:cs="Times New Roman"/>
          <w:color w:val="666666"/>
          <w:sz w:val="20"/>
          <w:szCs w:val="20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5130"/>
        <w:gridCol w:w="1980"/>
      </w:tblGrid>
      <w:tr w:rsidR="00892E75" w:rsidRPr="00892E75" w:rsidTr="00892E75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生产类</w:t>
            </w:r>
          </w:p>
        </w:tc>
      </w:tr>
      <w:tr w:rsidR="00892E75" w:rsidRPr="00892E75" w:rsidTr="00892E75">
        <w:trPr>
          <w:trHeight w:val="8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技术操作工、电气工程师助理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纺织机械、机电一体化、土木工程、电子自动化等理科专业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</w:t>
            </w:r>
          </w:p>
        </w:tc>
      </w:tr>
      <w:tr w:rsidR="00892E75" w:rsidRPr="00892E75" w:rsidTr="00892E75">
        <w:trPr>
          <w:trHeight w:val="10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产品工程师助理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非织造、纺织工程、高分子等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</w:t>
            </w:r>
          </w:p>
        </w:tc>
      </w:tr>
      <w:tr w:rsidR="00892E75" w:rsidRPr="00892E75" w:rsidTr="00892E75">
        <w:trPr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调度员、物流专员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管理类相关专业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生产运营中心</w:t>
            </w:r>
          </w:p>
        </w:tc>
      </w:tr>
      <w:tr w:rsidR="00892E75" w:rsidRPr="00892E75" w:rsidTr="00892E75">
        <w:trPr>
          <w:trHeight w:val="5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工艺师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化工类专业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技术保障分中心</w:t>
            </w:r>
          </w:p>
        </w:tc>
      </w:tr>
      <w:tr w:rsidR="00892E75" w:rsidRPr="00892E75" w:rsidTr="00892E75">
        <w:trPr>
          <w:trHeight w:val="96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生产、设备储备干部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化工类、机械类、机电类相关专业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上海、锦州、岳阳、徐州、惠州、昆明、芜湖、唐山、建德、莱西</w:t>
            </w:r>
          </w:p>
        </w:tc>
      </w:tr>
      <w:tr w:rsidR="00892E75" w:rsidRPr="00892E75" w:rsidTr="00892E75">
        <w:trPr>
          <w:trHeight w:val="5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化工类、机械类、土木工程类相关专业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</w:t>
            </w:r>
          </w:p>
        </w:tc>
      </w:tr>
      <w:tr w:rsidR="00892E75" w:rsidRPr="00892E75" w:rsidTr="00892E75">
        <w:trPr>
          <w:trHeight w:val="8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lastRenderedPageBreak/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化工类、机械类、机电类相关专业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75" w:rsidRPr="00892E75" w:rsidRDefault="00334DC3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徐州</w:t>
            </w:r>
          </w:p>
        </w:tc>
      </w:tr>
    </w:tbl>
    <w:p w:rsidR="00892E75" w:rsidRPr="00AD6A89" w:rsidRDefault="00892E75" w:rsidP="00AD6A89">
      <w:pPr>
        <w:shd w:val="clear" w:color="auto" w:fill="FFFFFF"/>
        <w:spacing w:after="0" w:line="432" w:lineRule="atLeast"/>
        <w:jc w:val="center"/>
        <w:rPr>
          <w:rFonts w:ascii="微软雅黑" w:eastAsia="微软雅黑" w:hAnsi="微软雅黑" w:cs="Times New Roman"/>
          <w:color w:val="666666"/>
          <w:sz w:val="20"/>
          <w:szCs w:val="20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5130"/>
        <w:gridCol w:w="1980"/>
      </w:tblGrid>
      <w:tr w:rsidR="00892E75" w:rsidRPr="00892E75" w:rsidTr="00892E75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职能类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人力专员、人事助理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人力资源管理相关专业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北京、天津、</w:t>
            </w:r>
            <w:r w:rsidR="00334DC3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3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预算员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工程造价相关专业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广东、南京、深圳、昆明</w:t>
            </w:r>
          </w:p>
        </w:tc>
      </w:tr>
      <w:tr w:rsidR="00892E75" w:rsidRPr="00892E75" w:rsidTr="00892E75">
        <w:trPr>
          <w:trHeight w:val="5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人力资源专员、会计助理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人力资源、财务等相关专业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深圳公司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天津公司、</w:t>
            </w:r>
            <w:r w:rsidR="00334DC3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销售助理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昆明公司</w:t>
            </w:r>
          </w:p>
        </w:tc>
      </w:tr>
      <w:tr w:rsidR="00892E75" w:rsidRPr="00892E75" w:rsidTr="00892E75">
        <w:trPr>
          <w:trHeight w:val="5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董事长秘书、工艺师助理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非织造、纺织工程、化工、金融、高分子等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天津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人力资源专员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人力资源专业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生产运营中心</w:t>
            </w:r>
          </w:p>
        </w:tc>
      </w:tr>
      <w:tr w:rsidR="00892E75" w:rsidRPr="00892E75" w:rsidTr="00892E75">
        <w:trPr>
          <w:trHeight w:val="7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管理类专业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北京、上海、广州</w:t>
            </w:r>
          </w:p>
        </w:tc>
      </w:tr>
      <w:tr w:rsidR="00892E75" w:rsidRPr="00892E75" w:rsidTr="00892E75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文案策划、空间设计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AD6A89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文学、设计专业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长沙</w:t>
            </w:r>
          </w:p>
        </w:tc>
      </w:tr>
    </w:tbl>
    <w:p w:rsidR="00892E75" w:rsidRPr="00AD6A89" w:rsidRDefault="00892E75" w:rsidP="00AD6A89">
      <w:pPr>
        <w:shd w:val="clear" w:color="auto" w:fill="FFFFFF"/>
        <w:spacing w:after="0" w:line="432" w:lineRule="atLeast"/>
        <w:jc w:val="center"/>
        <w:rPr>
          <w:rFonts w:ascii="微软雅黑" w:eastAsia="微软雅黑" w:hAnsi="微软雅黑" w:cs="Times New Roman"/>
          <w:color w:val="666666"/>
          <w:sz w:val="20"/>
          <w:szCs w:val="20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2430"/>
        <w:gridCol w:w="5130"/>
        <w:gridCol w:w="1980"/>
      </w:tblGrid>
      <w:tr w:rsidR="00892E75" w:rsidRPr="00892E75" w:rsidTr="00892E75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施工</w:t>
            </w:r>
            <w:r w:rsidRPr="00892E75"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类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892E75" w:rsidRPr="00892E75" w:rsidTr="00892E75">
        <w:trPr>
          <w:trHeight w:val="81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项目经理助理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土木工程、工程管理等专业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上海公司</w:t>
            </w:r>
          </w:p>
        </w:tc>
      </w:tr>
      <w:tr w:rsidR="00892E75" w:rsidRPr="00892E75" w:rsidTr="00892E75">
        <w:trPr>
          <w:trHeight w:val="66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施工员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土木工程、工程管理、工民建等相关专业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广东、深圳、天津、昆明、四川、</w:t>
            </w:r>
          </w:p>
        </w:tc>
      </w:tr>
      <w:tr w:rsidR="00892E75" w:rsidRPr="00892E75" w:rsidTr="00892E75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施工员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工民建相关专业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334DC3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徐州</w:t>
            </w:r>
          </w:p>
        </w:tc>
      </w:tr>
      <w:tr w:rsidR="00892E75" w:rsidRPr="00892E75" w:rsidTr="00892E75">
        <w:trPr>
          <w:trHeight w:val="103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储备项目经理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建筑专业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长沙洛迪</w:t>
            </w:r>
          </w:p>
        </w:tc>
      </w:tr>
      <w:tr w:rsidR="00892E75" w:rsidRPr="00892E75" w:rsidTr="00892E75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施工员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机电一体化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75" w:rsidRPr="00892E75" w:rsidRDefault="00892E75" w:rsidP="00AD6A89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92E7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工渠事业部</w:t>
            </w:r>
            <w:r w:rsidR="00334DC3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（部分省会城市）</w:t>
            </w:r>
          </w:p>
        </w:tc>
      </w:tr>
    </w:tbl>
    <w:p w:rsidR="00892E75" w:rsidRPr="00AD6A89" w:rsidRDefault="00892E75" w:rsidP="00AD6A89">
      <w:pPr>
        <w:shd w:val="clear" w:color="auto" w:fill="FFFFFF"/>
        <w:spacing w:after="0" w:line="432" w:lineRule="atLeast"/>
        <w:jc w:val="center"/>
        <w:rPr>
          <w:rFonts w:ascii="微软雅黑" w:eastAsia="微软雅黑" w:hAnsi="微软雅黑" w:cs="Times New Roman"/>
          <w:color w:val="666666"/>
          <w:sz w:val="20"/>
          <w:szCs w:val="20"/>
        </w:rPr>
      </w:pPr>
    </w:p>
    <w:p w:rsidR="00892E75" w:rsidRPr="00D75359" w:rsidRDefault="00AD6A89" w:rsidP="00D75359">
      <w:pPr>
        <w:shd w:val="clear" w:color="auto" w:fill="FFFFFF"/>
        <w:spacing w:after="0" w:line="432" w:lineRule="atLeast"/>
        <w:jc w:val="both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 w:hint="eastAsia"/>
          <w:color w:val="666666"/>
          <w:sz w:val="21"/>
          <w:szCs w:val="21"/>
        </w:rPr>
        <w:lastRenderedPageBreak/>
        <w:t>需求人数：共计477名，其中76名管培生。</w:t>
      </w:r>
    </w:p>
    <w:p w:rsidR="00243A97" w:rsidRDefault="00243A97"/>
    <w:p w:rsidR="00243A97" w:rsidRDefault="00243A97"/>
    <w:p w:rsidR="00243A97" w:rsidRDefault="00243A97">
      <w:r>
        <w:rPr>
          <w:rFonts w:hint="eastAsia"/>
        </w:rPr>
        <w:t>报名流程：</w:t>
      </w:r>
    </w:p>
    <w:p w:rsidR="00243A97" w:rsidRDefault="00243A97" w:rsidP="00243A97">
      <w:pPr>
        <w:pStyle w:val="a4"/>
        <w:numPr>
          <w:ilvl w:val="0"/>
          <w:numId w:val="1"/>
        </w:numPr>
      </w:pPr>
      <w:r>
        <w:rPr>
          <w:rFonts w:hint="eastAsia"/>
        </w:rPr>
        <w:t>网络投递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 w:rsidR="003058B3">
        <w:rPr>
          <w:rFonts w:hint="eastAsia"/>
        </w:rPr>
        <w:t>官网、招聘公共号、</w:t>
      </w:r>
      <w:r w:rsidR="003058B3" w:rsidRPr="00243A97">
        <w:rPr>
          <w:rFonts w:hint="eastAsia"/>
          <w:highlight w:val="yellow"/>
        </w:rPr>
        <w:t>zhaopin@yuhong</w:t>
      </w:r>
      <w:r w:rsidR="003058B3" w:rsidRPr="00243A97">
        <w:rPr>
          <w:highlight w:val="yellow"/>
        </w:rPr>
        <w:t>.com.cn</w:t>
      </w:r>
      <w:r>
        <w:rPr>
          <w:rFonts w:hint="eastAsia"/>
        </w:rPr>
        <w:t>）</w:t>
      </w:r>
    </w:p>
    <w:p w:rsidR="00243A97" w:rsidRDefault="00243A97" w:rsidP="00243A97">
      <w:pPr>
        <w:pStyle w:val="a4"/>
        <w:numPr>
          <w:ilvl w:val="0"/>
          <w:numId w:val="1"/>
        </w:numPr>
      </w:pPr>
      <w:r>
        <w:rPr>
          <w:rFonts w:hint="eastAsia"/>
        </w:rPr>
        <w:t>校园宣讲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（各院校宣讲时间见宣讲行程及高校就业信息）</w:t>
      </w:r>
    </w:p>
    <w:p w:rsidR="000125C0" w:rsidRDefault="000125C0" w:rsidP="0009729B">
      <w:pPr>
        <w:pStyle w:val="a4"/>
        <w:numPr>
          <w:ilvl w:val="0"/>
          <w:numId w:val="1"/>
        </w:numPr>
      </w:pPr>
      <w:r>
        <w:rPr>
          <w:rFonts w:hint="eastAsia"/>
        </w:rPr>
        <w:t>宣讲</w:t>
      </w:r>
    </w:p>
    <w:p w:rsidR="000125C0" w:rsidRDefault="000125C0" w:rsidP="0009729B">
      <w:pPr>
        <w:pStyle w:val="a4"/>
        <w:numPr>
          <w:ilvl w:val="0"/>
          <w:numId w:val="1"/>
        </w:numPr>
      </w:pPr>
      <w:r>
        <w:rPr>
          <w:rFonts w:hint="eastAsia"/>
        </w:rPr>
        <w:t>网络测评</w:t>
      </w:r>
      <w:r w:rsidR="00243A97">
        <w:rPr>
          <w:rFonts w:hint="eastAsia"/>
        </w:rPr>
        <w:t xml:space="preserve">  </w:t>
      </w:r>
    </w:p>
    <w:p w:rsidR="00243A97" w:rsidRDefault="00243A97" w:rsidP="0009729B">
      <w:pPr>
        <w:pStyle w:val="a4"/>
        <w:numPr>
          <w:ilvl w:val="0"/>
          <w:numId w:val="1"/>
        </w:numPr>
      </w:pPr>
      <w:r>
        <w:rPr>
          <w:rFonts w:hint="eastAsia"/>
        </w:rPr>
        <w:t>面试</w:t>
      </w:r>
      <w:r>
        <w:rPr>
          <w:rFonts w:hint="eastAsia"/>
        </w:rPr>
        <w:t xml:space="preserve"> </w:t>
      </w:r>
    </w:p>
    <w:p w:rsidR="00B02C12" w:rsidRDefault="00B02C12" w:rsidP="00B02C12">
      <w:pPr>
        <w:pStyle w:val="a4"/>
        <w:numPr>
          <w:ilvl w:val="0"/>
          <w:numId w:val="1"/>
        </w:numPr>
      </w:pPr>
      <w:r>
        <w:rPr>
          <w:rFonts w:hint="eastAsia"/>
        </w:rPr>
        <w:t>录取</w:t>
      </w:r>
      <w:r>
        <w:rPr>
          <w:rFonts w:hint="eastAsia"/>
        </w:rPr>
        <w:t xml:space="preserve">  </w:t>
      </w:r>
      <w:r>
        <w:rPr>
          <w:rFonts w:hint="eastAsia"/>
        </w:rPr>
        <w:t>（当日发放录取通知）</w:t>
      </w:r>
    </w:p>
    <w:p w:rsidR="00B02C12" w:rsidRDefault="00B02C12" w:rsidP="00B02C12">
      <w:pPr>
        <w:ind w:left="360"/>
      </w:pPr>
    </w:p>
    <w:p w:rsidR="001C7DD7" w:rsidRDefault="001C7DD7" w:rsidP="001C7DD7">
      <w:r>
        <w:rPr>
          <w:rFonts w:hint="eastAsia"/>
        </w:rPr>
        <w:t>投递方式</w:t>
      </w:r>
    </w:p>
    <w:p w:rsidR="001C7DD7" w:rsidRDefault="001C7DD7" w:rsidP="00B02C12">
      <w:pPr>
        <w:pStyle w:val="a4"/>
        <w:numPr>
          <w:ilvl w:val="0"/>
          <w:numId w:val="2"/>
        </w:numPr>
      </w:pPr>
      <w:r>
        <w:rPr>
          <w:rFonts w:hint="eastAsia"/>
        </w:rPr>
        <w:t>网络投递：扫描二维码，进入东方雨虹校园招聘公众号—校园招聘入口</w:t>
      </w:r>
      <w:r>
        <w:rPr>
          <w:rFonts w:hint="eastAsia"/>
        </w:rPr>
        <w:t>-</w:t>
      </w:r>
      <w:r>
        <w:rPr>
          <w:rFonts w:hint="eastAsia"/>
        </w:rPr>
        <w:t>填写基本信息、上传个人简历</w:t>
      </w:r>
    </w:p>
    <w:p w:rsidR="001C7DD7" w:rsidRDefault="001C7DD7" w:rsidP="00B02C12">
      <w:pPr>
        <w:pStyle w:val="a4"/>
        <w:numPr>
          <w:ilvl w:val="0"/>
          <w:numId w:val="2"/>
        </w:numPr>
      </w:pPr>
      <w:r>
        <w:rPr>
          <w:rFonts w:hint="eastAsia"/>
        </w:rPr>
        <w:t>搜索“</w:t>
      </w:r>
      <w:r>
        <w:rPr>
          <w:rFonts w:hint="eastAsia"/>
        </w:rPr>
        <w:t>2018</w:t>
      </w:r>
      <w:r w:rsidR="00F14B49">
        <w:rPr>
          <w:rFonts w:hint="eastAsia"/>
        </w:rPr>
        <w:t>东方雨虹校园招聘</w:t>
      </w:r>
      <w:r>
        <w:rPr>
          <w:rFonts w:hint="eastAsia"/>
        </w:rPr>
        <w:t>”</w:t>
      </w:r>
      <w:r w:rsidR="00F14B49">
        <w:rPr>
          <w:rFonts w:hint="eastAsia"/>
        </w:rPr>
        <w:t>或登陆东方雨虹官网</w:t>
      </w:r>
      <w:hyperlink r:id="rId8" w:history="1">
        <w:r w:rsidR="00B02C12" w:rsidRPr="00376F4F">
          <w:rPr>
            <w:rStyle w:val="a9"/>
            <w:rFonts w:hint="eastAsia"/>
          </w:rPr>
          <w:t>www</w:t>
        </w:r>
        <w:r w:rsidR="00B02C12" w:rsidRPr="00376F4F">
          <w:rPr>
            <w:rStyle w:val="a9"/>
          </w:rPr>
          <w:t>.yuhong.com.cn</w:t>
        </w:r>
      </w:hyperlink>
      <w:r w:rsidR="00B02C12">
        <w:t xml:space="preserve"> </w:t>
      </w:r>
      <w:r w:rsidR="00B02C12">
        <w:rPr>
          <w:rFonts w:hint="eastAsia"/>
        </w:rPr>
        <w:t>校园招聘进行投递，或登录</w:t>
      </w:r>
      <w:hyperlink r:id="rId9" w:history="1">
        <w:r w:rsidR="00B02C12" w:rsidRPr="00376F4F">
          <w:rPr>
            <w:rStyle w:val="a9"/>
          </w:rPr>
          <w:t>http://www.hotjob.cn/wt/DFYH/web/index/campus</w:t>
        </w:r>
      </w:hyperlink>
      <w:r w:rsidR="00B02C12">
        <w:t xml:space="preserve"> </w:t>
      </w:r>
      <w:r w:rsidR="00B02C12">
        <w:rPr>
          <w:rFonts w:hint="eastAsia"/>
        </w:rPr>
        <w:t>进行职位搜索投递。</w:t>
      </w:r>
    </w:p>
    <w:p w:rsidR="00B02C12" w:rsidRDefault="00B02C12" w:rsidP="00B02C12">
      <w:pPr>
        <w:pStyle w:val="a4"/>
        <w:numPr>
          <w:ilvl w:val="0"/>
          <w:numId w:val="2"/>
        </w:numPr>
      </w:pPr>
      <w:r w:rsidRPr="00B02C12">
        <w:rPr>
          <w:rFonts w:hint="eastAsia"/>
          <w:highlight w:val="yellow"/>
        </w:rPr>
        <w:t>二维码：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进入</w:t>
      </w:r>
      <w:r w:rsidR="00B92B87">
        <w:rPr>
          <w:rFonts w:hint="eastAsia"/>
          <w:highlight w:val="yellow"/>
        </w:rPr>
        <w:t>简历投递</w:t>
      </w:r>
    </w:p>
    <w:p w:rsidR="001C7DD7" w:rsidRDefault="001C7DD7" w:rsidP="00B02C12"/>
    <w:p w:rsidR="001C7DD7" w:rsidRDefault="000125C0" w:rsidP="001C7DD7">
      <w:pPr>
        <w:pStyle w:val="a4"/>
      </w:pPr>
      <w:r>
        <w:rPr>
          <w:noProof/>
        </w:rPr>
        <w:drawing>
          <wp:inline distT="0" distB="0" distL="0" distR="0">
            <wp:extent cx="1609725" cy="1609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wxgetmsgim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59" w:rsidRDefault="00D75359"/>
    <w:sectPr w:rsidR="00D7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6A" w:rsidRDefault="0086336A" w:rsidP="00334DC3">
      <w:pPr>
        <w:spacing w:after="0" w:line="240" w:lineRule="auto"/>
      </w:pPr>
      <w:r>
        <w:separator/>
      </w:r>
    </w:p>
  </w:endnote>
  <w:endnote w:type="continuationSeparator" w:id="0">
    <w:p w:rsidR="0086336A" w:rsidRDefault="0086336A" w:rsidP="0033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6A" w:rsidRDefault="0086336A" w:rsidP="00334DC3">
      <w:pPr>
        <w:spacing w:after="0" w:line="240" w:lineRule="auto"/>
      </w:pPr>
      <w:r>
        <w:separator/>
      </w:r>
    </w:p>
  </w:footnote>
  <w:footnote w:type="continuationSeparator" w:id="0">
    <w:p w:rsidR="0086336A" w:rsidRDefault="0086336A" w:rsidP="0033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6F"/>
    <w:multiLevelType w:val="hybridMultilevel"/>
    <w:tmpl w:val="286A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4BF"/>
    <w:multiLevelType w:val="hybridMultilevel"/>
    <w:tmpl w:val="D2AA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30B9"/>
    <w:multiLevelType w:val="multilevel"/>
    <w:tmpl w:val="EF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59"/>
    <w:rsid w:val="000125C0"/>
    <w:rsid w:val="000E68D8"/>
    <w:rsid w:val="0012461A"/>
    <w:rsid w:val="001C7DD7"/>
    <w:rsid w:val="002402CC"/>
    <w:rsid w:val="00243A97"/>
    <w:rsid w:val="003058B3"/>
    <w:rsid w:val="003331F7"/>
    <w:rsid w:val="00334DC3"/>
    <w:rsid w:val="00545454"/>
    <w:rsid w:val="00581143"/>
    <w:rsid w:val="005F4612"/>
    <w:rsid w:val="0076019B"/>
    <w:rsid w:val="00816266"/>
    <w:rsid w:val="0086336A"/>
    <w:rsid w:val="00892E75"/>
    <w:rsid w:val="008B36AA"/>
    <w:rsid w:val="00AD6A89"/>
    <w:rsid w:val="00B02C12"/>
    <w:rsid w:val="00B92B87"/>
    <w:rsid w:val="00D75359"/>
    <w:rsid w:val="00DC5A61"/>
    <w:rsid w:val="00F14B49"/>
    <w:rsid w:val="00F24BF2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606E6-F4A7-4D7A-9D78-BFD32D5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359"/>
  </w:style>
  <w:style w:type="paragraph" w:styleId="a4">
    <w:name w:val="List Paragraph"/>
    <w:basedOn w:val="a"/>
    <w:uiPriority w:val="34"/>
    <w:qFormat/>
    <w:rsid w:val="00243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D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D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DC3"/>
    <w:rPr>
      <w:sz w:val="18"/>
      <w:szCs w:val="18"/>
    </w:rPr>
  </w:style>
  <w:style w:type="character" w:styleId="a9">
    <w:name w:val="Hyperlink"/>
    <w:basedOn w:val="a0"/>
    <w:uiPriority w:val="99"/>
    <w:unhideWhenUsed/>
    <w:rsid w:val="00B02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ho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hotjob.cn/wt/DFYH/web/index/campu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591E-7A29-4257-999C-EB884DBA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chengjiuhui@126.com</cp:lastModifiedBy>
  <cp:revision>2</cp:revision>
  <dcterms:created xsi:type="dcterms:W3CDTF">2017-09-08T08:31:00Z</dcterms:created>
  <dcterms:modified xsi:type="dcterms:W3CDTF">2017-09-08T08:31:00Z</dcterms:modified>
</cp:coreProperties>
</file>